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654" w:rsidRPr="00B77548" w:rsidRDefault="00301654" w:rsidP="00B77548">
      <w:pPr>
        <w:spacing w:line="480" w:lineRule="auto"/>
        <w:ind w:firstLine="720"/>
        <w:rPr>
          <w:rFonts w:ascii="Times New Roman" w:hAnsi="Times New Roman" w:cs="Times New Roman"/>
          <w:sz w:val="24"/>
          <w:szCs w:val="24"/>
        </w:rPr>
      </w:pPr>
    </w:p>
    <w:p w:rsidR="009E7E07" w:rsidRPr="00B77548" w:rsidRDefault="009E7E07" w:rsidP="00B77548">
      <w:pPr>
        <w:spacing w:line="480" w:lineRule="auto"/>
        <w:ind w:firstLine="720"/>
        <w:rPr>
          <w:rFonts w:ascii="Times New Roman" w:hAnsi="Times New Roman" w:cs="Times New Roman"/>
          <w:sz w:val="24"/>
          <w:szCs w:val="24"/>
        </w:rPr>
      </w:pPr>
    </w:p>
    <w:p w:rsidR="009E7E07" w:rsidRPr="00B77548" w:rsidRDefault="009E7E07" w:rsidP="00B77548">
      <w:pPr>
        <w:spacing w:line="480" w:lineRule="auto"/>
        <w:ind w:firstLine="720"/>
        <w:rPr>
          <w:rFonts w:ascii="Times New Roman" w:hAnsi="Times New Roman" w:cs="Times New Roman"/>
          <w:sz w:val="24"/>
          <w:szCs w:val="24"/>
        </w:rPr>
      </w:pPr>
    </w:p>
    <w:p w:rsidR="009E7E07" w:rsidRPr="00B77548" w:rsidRDefault="009E7E07" w:rsidP="00B77548">
      <w:pPr>
        <w:spacing w:line="480" w:lineRule="auto"/>
        <w:ind w:firstLine="720"/>
        <w:rPr>
          <w:rFonts w:ascii="Times New Roman" w:hAnsi="Times New Roman" w:cs="Times New Roman"/>
          <w:sz w:val="24"/>
          <w:szCs w:val="24"/>
        </w:rPr>
      </w:pPr>
    </w:p>
    <w:p w:rsidR="009E7E07" w:rsidRPr="00B77548" w:rsidRDefault="009E7E07" w:rsidP="00B77548">
      <w:pPr>
        <w:spacing w:line="480" w:lineRule="auto"/>
        <w:ind w:firstLine="720"/>
        <w:rPr>
          <w:rFonts w:ascii="Times New Roman" w:hAnsi="Times New Roman" w:cs="Times New Roman"/>
          <w:sz w:val="24"/>
          <w:szCs w:val="24"/>
        </w:rPr>
      </w:pPr>
    </w:p>
    <w:p w:rsidR="009E7E07" w:rsidRPr="00B77548" w:rsidRDefault="009E7E07" w:rsidP="00B77548">
      <w:pPr>
        <w:spacing w:line="480" w:lineRule="auto"/>
        <w:ind w:firstLine="720"/>
        <w:rPr>
          <w:rFonts w:ascii="Times New Roman" w:hAnsi="Times New Roman" w:cs="Times New Roman"/>
          <w:sz w:val="24"/>
          <w:szCs w:val="24"/>
        </w:rPr>
      </w:pPr>
    </w:p>
    <w:p w:rsidR="009E7E07" w:rsidRPr="00B77548" w:rsidRDefault="009E7E07" w:rsidP="00B77548">
      <w:pPr>
        <w:spacing w:line="480" w:lineRule="auto"/>
        <w:ind w:firstLine="720"/>
        <w:rPr>
          <w:rFonts w:ascii="Times New Roman" w:hAnsi="Times New Roman" w:cs="Times New Roman"/>
          <w:sz w:val="24"/>
          <w:szCs w:val="24"/>
        </w:rPr>
      </w:pPr>
    </w:p>
    <w:p w:rsidR="009E7E07" w:rsidRPr="00B77548" w:rsidRDefault="009E7E07" w:rsidP="00B77548">
      <w:pPr>
        <w:spacing w:line="480" w:lineRule="auto"/>
        <w:jc w:val="center"/>
        <w:rPr>
          <w:rFonts w:ascii="Times New Roman" w:hAnsi="Times New Roman" w:cs="Times New Roman"/>
          <w:sz w:val="24"/>
          <w:szCs w:val="24"/>
        </w:rPr>
      </w:pPr>
      <w:r w:rsidRPr="00B77548">
        <w:rPr>
          <w:rFonts w:ascii="Times New Roman" w:hAnsi="Times New Roman" w:cs="Times New Roman"/>
          <w:sz w:val="24"/>
          <w:szCs w:val="24"/>
        </w:rPr>
        <w:t xml:space="preserve">Unit </w:t>
      </w:r>
      <w:r w:rsidR="00B77548" w:rsidRPr="00B77548">
        <w:rPr>
          <w:rFonts w:ascii="Times New Roman" w:hAnsi="Times New Roman" w:cs="Times New Roman"/>
          <w:sz w:val="24"/>
          <w:szCs w:val="24"/>
        </w:rPr>
        <w:t>4 Discussion Forum 2.</w:t>
      </w:r>
    </w:p>
    <w:p w:rsidR="009E7E07" w:rsidRPr="00B77548" w:rsidRDefault="009E7E07" w:rsidP="00B77548">
      <w:pPr>
        <w:spacing w:line="480" w:lineRule="auto"/>
        <w:jc w:val="center"/>
        <w:rPr>
          <w:rFonts w:ascii="Times New Roman" w:hAnsi="Times New Roman" w:cs="Times New Roman"/>
          <w:sz w:val="24"/>
          <w:szCs w:val="24"/>
        </w:rPr>
      </w:pPr>
      <w:r w:rsidRPr="00B77548">
        <w:rPr>
          <w:rFonts w:ascii="Times New Roman" w:hAnsi="Times New Roman" w:cs="Times New Roman"/>
          <w:sz w:val="24"/>
          <w:szCs w:val="24"/>
        </w:rPr>
        <w:t>Name</w:t>
      </w:r>
      <w:r w:rsidR="00B77548" w:rsidRPr="00B77548">
        <w:rPr>
          <w:rFonts w:ascii="Times New Roman" w:hAnsi="Times New Roman" w:cs="Times New Roman"/>
          <w:sz w:val="24"/>
          <w:szCs w:val="24"/>
        </w:rPr>
        <w:t>.</w:t>
      </w:r>
    </w:p>
    <w:p w:rsidR="009E7E07" w:rsidRPr="00B77548" w:rsidRDefault="009E7E07" w:rsidP="00B77548">
      <w:pPr>
        <w:spacing w:line="480" w:lineRule="auto"/>
        <w:jc w:val="center"/>
        <w:rPr>
          <w:rFonts w:ascii="Times New Roman" w:hAnsi="Times New Roman" w:cs="Times New Roman"/>
          <w:sz w:val="24"/>
          <w:szCs w:val="24"/>
        </w:rPr>
      </w:pPr>
      <w:r w:rsidRPr="00B77548">
        <w:rPr>
          <w:rFonts w:ascii="Times New Roman" w:hAnsi="Times New Roman" w:cs="Times New Roman"/>
          <w:sz w:val="24"/>
          <w:szCs w:val="24"/>
        </w:rPr>
        <w:t>Institution</w:t>
      </w:r>
      <w:r w:rsidR="00B77548" w:rsidRPr="00B77548">
        <w:rPr>
          <w:rFonts w:ascii="Times New Roman" w:hAnsi="Times New Roman" w:cs="Times New Roman"/>
          <w:sz w:val="24"/>
          <w:szCs w:val="24"/>
        </w:rPr>
        <w:t>.</w:t>
      </w:r>
    </w:p>
    <w:p w:rsidR="00EB6B2F" w:rsidRPr="00B77548" w:rsidRDefault="009E7E07" w:rsidP="00B77548">
      <w:pPr>
        <w:spacing w:line="480" w:lineRule="auto"/>
        <w:jc w:val="center"/>
        <w:rPr>
          <w:rFonts w:ascii="Times New Roman" w:hAnsi="Times New Roman" w:cs="Times New Roman"/>
          <w:sz w:val="24"/>
          <w:szCs w:val="24"/>
        </w:rPr>
      </w:pPr>
      <w:r w:rsidRPr="00B77548">
        <w:rPr>
          <w:rFonts w:ascii="Times New Roman" w:hAnsi="Times New Roman" w:cs="Times New Roman"/>
          <w:sz w:val="24"/>
          <w:szCs w:val="24"/>
        </w:rPr>
        <w:t>Date</w:t>
      </w:r>
      <w:r w:rsidR="00B77548" w:rsidRPr="00B77548">
        <w:rPr>
          <w:rFonts w:ascii="Times New Roman" w:hAnsi="Times New Roman" w:cs="Times New Roman"/>
          <w:sz w:val="24"/>
          <w:szCs w:val="24"/>
        </w:rPr>
        <w:t>.</w:t>
      </w:r>
    </w:p>
    <w:p w:rsidR="00EB6B2F" w:rsidRPr="00B77548" w:rsidRDefault="00EB6B2F" w:rsidP="00B77548">
      <w:pPr>
        <w:spacing w:line="480" w:lineRule="auto"/>
        <w:ind w:firstLine="720"/>
        <w:rPr>
          <w:rFonts w:ascii="Times New Roman" w:hAnsi="Times New Roman" w:cs="Times New Roman"/>
          <w:sz w:val="24"/>
          <w:szCs w:val="24"/>
        </w:rPr>
      </w:pPr>
    </w:p>
    <w:p w:rsidR="00EB6B2F" w:rsidRPr="00B77548" w:rsidRDefault="00EB6B2F" w:rsidP="00B77548">
      <w:pPr>
        <w:spacing w:line="480" w:lineRule="auto"/>
        <w:ind w:firstLine="720"/>
        <w:rPr>
          <w:rFonts w:ascii="Times New Roman" w:hAnsi="Times New Roman" w:cs="Times New Roman"/>
          <w:sz w:val="24"/>
          <w:szCs w:val="24"/>
        </w:rPr>
      </w:pPr>
    </w:p>
    <w:p w:rsidR="00EB6B2F" w:rsidRPr="00B77548" w:rsidRDefault="00EB6B2F" w:rsidP="00B77548">
      <w:pPr>
        <w:spacing w:line="480" w:lineRule="auto"/>
        <w:ind w:firstLine="720"/>
        <w:rPr>
          <w:rFonts w:ascii="Times New Roman" w:hAnsi="Times New Roman" w:cs="Times New Roman"/>
          <w:sz w:val="24"/>
          <w:szCs w:val="24"/>
        </w:rPr>
      </w:pPr>
    </w:p>
    <w:p w:rsidR="00EB6B2F" w:rsidRPr="00B77548" w:rsidRDefault="00EB6B2F" w:rsidP="00B77548">
      <w:pPr>
        <w:spacing w:line="480" w:lineRule="auto"/>
        <w:ind w:firstLine="720"/>
        <w:rPr>
          <w:rFonts w:ascii="Times New Roman" w:hAnsi="Times New Roman" w:cs="Times New Roman"/>
          <w:sz w:val="24"/>
          <w:szCs w:val="24"/>
        </w:rPr>
      </w:pPr>
    </w:p>
    <w:p w:rsidR="00FC00CF" w:rsidRPr="00B77548" w:rsidRDefault="00FC00CF" w:rsidP="00B77548">
      <w:pPr>
        <w:spacing w:line="480" w:lineRule="auto"/>
        <w:ind w:firstLine="720"/>
        <w:rPr>
          <w:rFonts w:ascii="Times New Roman" w:hAnsi="Times New Roman" w:cs="Times New Roman"/>
          <w:sz w:val="24"/>
          <w:szCs w:val="24"/>
        </w:rPr>
      </w:pPr>
    </w:p>
    <w:p w:rsidR="00FC00CF" w:rsidRPr="00B77548" w:rsidRDefault="00FC00CF" w:rsidP="00B77548">
      <w:pPr>
        <w:spacing w:line="480" w:lineRule="auto"/>
        <w:ind w:firstLine="720"/>
        <w:rPr>
          <w:rFonts w:ascii="Times New Roman" w:hAnsi="Times New Roman" w:cs="Times New Roman"/>
          <w:sz w:val="24"/>
          <w:szCs w:val="24"/>
        </w:rPr>
      </w:pPr>
    </w:p>
    <w:p w:rsidR="00FC00CF" w:rsidRPr="00B77548" w:rsidRDefault="00FC00CF" w:rsidP="00B77548">
      <w:pPr>
        <w:spacing w:line="480" w:lineRule="auto"/>
        <w:ind w:firstLine="720"/>
        <w:rPr>
          <w:rFonts w:ascii="Times New Roman" w:hAnsi="Times New Roman" w:cs="Times New Roman"/>
          <w:sz w:val="24"/>
          <w:szCs w:val="24"/>
        </w:rPr>
      </w:pPr>
    </w:p>
    <w:p w:rsidR="00B77548" w:rsidRDefault="00B77548" w:rsidP="00B77548">
      <w:pPr>
        <w:spacing w:line="480" w:lineRule="auto"/>
        <w:jc w:val="center"/>
        <w:rPr>
          <w:rFonts w:ascii="Times New Roman" w:hAnsi="Times New Roman" w:cs="Times New Roman"/>
          <w:sz w:val="24"/>
          <w:szCs w:val="24"/>
        </w:rPr>
      </w:pPr>
      <w:r w:rsidRPr="00B77548">
        <w:rPr>
          <w:rFonts w:ascii="Times New Roman" w:hAnsi="Times New Roman" w:cs="Times New Roman"/>
          <w:sz w:val="24"/>
          <w:szCs w:val="24"/>
        </w:rPr>
        <w:lastRenderedPageBreak/>
        <w:t>Unit 4 Discussion Forum</w:t>
      </w:r>
      <w:r>
        <w:rPr>
          <w:rFonts w:ascii="Times New Roman" w:hAnsi="Times New Roman" w:cs="Times New Roman"/>
          <w:sz w:val="24"/>
          <w:szCs w:val="24"/>
        </w:rPr>
        <w:t xml:space="preserve"> 2</w:t>
      </w:r>
    </w:p>
    <w:p w:rsidR="00B77548" w:rsidRPr="00B77548" w:rsidRDefault="00B77548" w:rsidP="00B77548">
      <w:pPr>
        <w:spacing w:line="480" w:lineRule="auto"/>
        <w:ind w:firstLine="720"/>
        <w:rPr>
          <w:rFonts w:ascii="Times New Roman" w:hAnsi="Times New Roman" w:cs="Times New Roman"/>
          <w:sz w:val="24"/>
          <w:szCs w:val="24"/>
        </w:rPr>
      </w:pPr>
      <w:r w:rsidRPr="00B77548">
        <w:rPr>
          <w:rFonts w:ascii="Times New Roman" w:hAnsi="Times New Roman" w:cs="Times New Roman"/>
          <w:sz w:val="24"/>
          <w:szCs w:val="24"/>
        </w:rPr>
        <w:t xml:space="preserve"> Strategic training of employees is an essential program designed to make the employees effective and efficient to achieve the organizational goals. For strategic training to be operative, the managers need to emphasize on evaluating the training process (Bompa</w:t>
      </w:r>
      <w:r w:rsidR="007F0467">
        <w:rPr>
          <w:rFonts w:ascii="Times New Roman" w:hAnsi="Times New Roman" w:cs="Times New Roman"/>
          <w:sz w:val="24"/>
          <w:szCs w:val="24"/>
        </w:rPr>
        <w:t xml:space="preserve"> </w:t>
      </w:r>
      <w:r w:rsidRPr="00B77548">
        <w:rPr>
          <w:rFonts w:ascii="Times New Roman" w:hAnsi="Times New Roman" w:cs="Times New Roman"/>
          <w:sz w:val="24"/>
          <w:szCs w:val="24"/>
        </w:rPr>
        <w:t>&amp;</w:t>
      </w:r>
      <w:r w:rsidR="007F0467">
        <w:rPr>
          <w:rFonts w:ascii="Times New Roman" w:hAnsi="Times New Roman" w:cs="Times New Roman"/>
          <w:sz w:val="24"/>
          <w:szCs w:val="24"/>
        </w:rPr>
        <w:t xml:space="preserve"> </w:t>
      </w:r>
      <w:r w:rsidRPr="00B77548">
        <w:rPr>
          <w:rFonts w:ascii="Times New Roman" w:hAnsi="Times New Roman" w:cs="Times New Roman"/>
          <w:sz w:val="24"/>
          <w:szCs w:val="24"/>
        </w:rPr>
        <w:t>Buzzichelli, 2018). Evaluation of strategic training provide</w:t>
      </w:r>
      <w:r w:rsidR="007F0467">
        <w:rPr>
          <w:rFonts w:ascii="Times New Roman" w:hAnsi="Times New Roman" w:cs="Times New Roman"/>
          <w:sz w:val="24"/>
          <w:szCs w:val="24"/>
        </w:rPr>
        <w:t>s</w:t>
      </w:r>
      <w:r w:rsidRPr="00B77548">
        <w:rPr>
          <w:rFonts w:ascii="Times New Roman" w:hAnsi="Times New Roman" w:cs="Times New Roman"/>
          <w:sz w:val="24"/>
          <w:szCs w:val="24"/>
        </w:rPr>
        <w:t xml:space="preserve"> the managers with data helpful in, ensuring the effectiveness of the practice. The managerial team should analyze the current organizational data. This data will show the existing loopholes in duty execution, and so the management will know how to train its employees hence seal the prevailing gaps (Bompa</w:t>
      </w:r>
      <w:r w:rsidR="007F0467">
        <w:rPr>
          <w:rFonts w:ascii="Times New Roman" w:hAnsi="Times New Roman" w:cs="Times New Roman"/>
          <w:sz w:val="24"/>
          <w:szCs w:val="24"/>
        </w:rPr>
        <w:t xml:space="preserve"> </w:t>
      </w:r>
      <w:r w:rsidRPr="00B77548">
        <w:rPr>
          <w:rFonts w:ascii="Times New Roman" w:hAnsi="Times New Roman" w:cs="Times New Roman"/>
          <w:sz w:val="24"/>
          <w:szCs w:val="24"/>
        </w:rPr>
        <w:t>&amp;</w:t>
      </w:r>
      <w:r w:rsidR="007F0467">
        <w:rPr>
          <w:rFonts w:ascii="Times New Roman" w:hAnsi="Times New Roman" w:cs="Times New Roman"/>
          <w:sz w:val="24"/>
          <w:szCs w:val="24"/>
        </w:rPr>
        <w:t xml:space="preserve"> </w:t>
      </w:r>
      <w:r w:rsidRPr="00B77548">
        <w:rPr>
          <w:rFonts w:ascii="Times New Roman" w:hAnsi="Times New Roman" w:cs="Times New Roman"/>
          <w:sz w:val="24"/>
          <w:szCs w:val="24"/>
        </w:rPr>
        <w:t>Buzzichelli, 2018). Moreover, it is crucial to evaluate the strategic training to identify a single strategy that will be used in duty execution for a specific period. F</w:t>
      </w:r>
      <w:bookmarkStart w:id="0" w:name="_GoBack"/>
      <w:bookmarkEnd w:id="0"/>
      <w:r w:rsidRPr="00B77548">
        <w:rPr>
          <w:rFonts w:ascii="Times New Roman" w:hAnsi="Times New Roman" w:cs="Times New Roman"/>
          <w:sz w:val="24"/>
          <w:szCs w:val="24"/>
        </w:rPr>
        <w:t>or example, large companies improve their performance by training their employees on a new strategy annually or implementing new ideas to enhance the effectiveness of the existing strategy.</w:t>
      </w:r>
    </w:p>
    <w:p w:rsidR="00B77548" w:rsidRDefault="007F0467" w:rsidP="00B7754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e</w:t>
      </w:r>
      <w:r w:rsidR="00B77548" w:rsidRPr="00B77548">
        <w:rPr>
          <w:rFonts w:ascii="Times New Roman" w:hAnsi="Times New Roman" w:cs="Times New Roman"/>
          <w:sz w:val="24"/>
          <w:szCs w:val="24"/>
        </w:rPr>
        <w:t>valuation training is vital in strategic traini</w:t>
      </w:r>
      <w:r w:rsidR="00B77548">
        <w:rPr>
          <w:rFonts w:ascii="Times New Roman" w:hAnsi="Times New Roman" w:cs="Times New Roman"/>
          <w:sz w:val="24"/>
          <w:szCs w:val="24"/>
        </w:rPr>
        <w:t>ng because it sends the employer</w:t>
      </w:r>
      <w:r w:rsidR="00B77548" w:rsidRPr="00B77548">
        <w:rPr>
          <w:rFonts w:ascii="Times New Roman" w:hAnsi="Times New Roman" w:cs="Times New Roman"/>
          <w:sz w:val="24"/>
          <w:szCs w:val="24"/>
        </w:rPr>
        <w:t>s to every essential procedure in detail</w:t>
      </w:r>
      <w:r w:rsidR="00B77548">
        <w:rPr>
          <w:rFonts w:ascii="Times New Roman" w:hAnsi="Times New Roman" w:cs="Times New Roman"/>
          <w:sz w:val="24"/>
          <w:szCs w:val="24"/>
        </w:rPr>
        <w:t>s,</w:t>
      </w:r>
      <w:r w:rsidR="00B77548" w:rsidRPr="00B77548">
        <w:rPr>
          <w:rFonts w:ascii="Times New Roman" w:hAnsi="Times New Roman" w:cs="Times New Roman"/>
          <w:sz w:val="24"/>
          <w:szCs w:val="24"/>
        </w:rPr>
        <w:t xml:space="preserve"> hence helping the employees </w:t>
      </w:r>
      <w:r w:rsidR="00B77548">
        <w:rPr>
          <w:rFonts w:ascii="Times New Roman" w:hAnsi="Times New Roman" w:cs="Times New Roman"/>
          <w:sz w:val="24"/>
          <w:szCs w:val="24"/>
        </w:rPr>
        <w:t>t</w:t>
      </w:r>
      <w:r w:rsidR="00B77548" w:rsidRPr="00B77548">
        <w:rPr>
          <w:rFonts w:ascii="Times New Roman" w:hAnsi="Times New Roman" w:cs="Times New Roman"/>
          <w:sz w:val="24"/>
          <w:szCs w:val="24"/>
        </w:rPr>
        <w:t xml:space="preserve">o understand to perform their duties correctly. Evaluation training helps the management to compare the post-training, and the pre-training </w:t>
      </w:r>
      <w:r>
        <w:rPr>
          <w:rFonts w:ascii="Times New Roman" w:hAnsi="Times New Roman" w:cs="Times New Roman"/>
          <w:sz w:val="24"/>
          <w:szCs w:val="24"/>
        </w:rPr>
        <w:t xml:space="preserve">results thus sending </w:t>
      </w:r>
      <w:r w:rsidR="00B77548" w:rsidRPr="00B77548">
        <w:rPr>
          <w:rFonts w:ascii="Times New Roman" w:hAnsi="Times New Roman" w:cs="Times New Roman"/>
          <w:sz w:val="24"/>
          <w:szCs w:val="24"/>
        </w:rPr>
        <w:t>the managers in the planning board to decide on the necessary changes. Additionally, evaluating training proves that managers are committed to business (Bompa</w:t>
      </w:r>
      <w:r>
        <w:rPr>
          <w:rFonts w:ascii="Times New Roman" w:hAnsi="Times New Roman" w:cs="Times New Roman"/>
          <w:sz w:val="24"/>
          <w:szCs w:val="24"/>
        </w:rPr>
        <w:t xml:space="preserve"> </w:t>
      </w:r>
      <w:r w:rsidR="00B77548" w:rsidRPr="00B77548">
        <w:rPr>
          <w:rFonts w:ascii="Times New Roman" w:hAnsi="Times New Roman" w:cs="Times New Roman"/>
          <w:sz w:val="24"/>
          <w:szCs w:val="24"/>
        </w:rPr>
        <w:t>&amp;</w:t>
      </w:r>
      <w:r>
        <w:rPr>
          <w:rFonts w:ascii="Times New Roman" w:hAnsi="Times New Roman" w:cs="Times New Roman"/>
          <w:sz w:val="24"/>
          <w:szCs w:val="24"/>
        </w:rPr>
        <w:t xml:space="preserve"> </w:t>
      </w:r>
      <w:r w:rsidR="00B77548" w:rsidRPr="00B77548">
        <w:rPr>
          <w:rFonts w:ascii="Times New Roman" w:hAnsi="Times New Roman" w:cs="Times New Roman"/>
          <w:sz w:val="24"/>
          <w:szCs w:val="24"/>
        </w:rPr>
        <w:t>Buzzichelli, 2018). The managers who take time to assess strategic training communicate an important message to their emp</w:t>
      </w:r>
      <w:r>
        <w:rPr>
          <w:rFonts w:ascii="Times New Roman" w:hAnsi="Times New Roman" w:cs="Times New Roman"/>
          <w:sz w:val="24"/>
          <w:szCs w:val="24"/>
        </w:rPr>
        <w:t xml:space="preserve">loyees that the organization is </w:t>
      </w:r>
      <w:r w:rsidR="00B77548" w:rsidRPr="00B77548">
        <w:rPr>
          <w:rFonts w:ascii="Times New Roman" w:hAnsi="Times New Roman" w:cs="Times New Roman"/>
          <w:sz w:val="24"/>
          <w:szCs w:val="24"/>
        </w:rPr>
        <w:t>motivated to achieve its goals. This infers that the employees have to perform their duties faultlessly hence build the reputation of their firm. In summation, evaluation training instills vision among the employees and then get</w:t>
      </w:r>
      <w:r>
        <w:rPr>
          <w:rFonts w:ascii="Times New Roman" w:hAnsi="Times New Roman" w:cs="Times New Roman"/>
          <w:sz w:val="24"/>
          <w:szCs w:val="24"/>
        </w:rPr>
        <w:t>s</w:t>
      </w:r>
      <w:r w:rsidR="00B77548" w:rsidRPr="00B77548">
        <w:rPr>
          <w:rFonts w:ascii="Times New Roman" w:hAnsi="Times New Roman" w:cs="Times New Roman"/>
          <w:sz w:val="24"/>
          <w:szCs w:val="24"/>
        </w:rPr>
        <w:t xml:space="preserve"> all the staff focused towards a common goal.</w:t>
      </w:r>
    </w:p>
    <w:p w:rsidR="00B77548" w:rsidRDefault="00B77548" w:rsidP="00B77548">
      <w:pPr>
        <w:spacing w:line="480" w:lineRule="auto"/>
        <w:rPr>
          <w:rFonts w:ascii="Times New Roman" w:hAnsi="Times New Roman" w:cs="Times New Roman"/>
          <w:sz w:val="24"/>
          <w:szCs w:val="24"/>
        </w:rPr>
      </w:pPr>
    </w:p>
    <w:p w:rsidR="009E7E07" w:rsidRPr="00B77548" w:rsidRDefault="002E0B32" w:rsidP="00B77548">
      <w:pPr>
        <w:spacing w:line="480" w:lineRule="auto"/>
        <w:jc w:val="center"/>
        <w:rPr>
          <w:rFonts w:ascii="Times New Roman" w:hAnsi="Times New Roman" w:cs="Times New Roman"/>
          <w:sz w:val="24"/>
          <w:szCs w:val="24"/>
        </w:rPr>
      </w:pPr>
      <w:r w:rsidRPr="00B77548">
        <w:rPr>
          <w:rFonts w:ascii="Times New Roman" w:hAnsi="Times New Roman" w:cs="Times New Roman"/>
          <w:sz w:val="24"/>
          <w:szCs w:val="24"/>
        </w:rPr>
        <w:lastRenderedPageBreak/>
        <w:t>Reference</w:t>
      </w:r>
    </w:p>
    <w:p w:rsidR="009E7E07" w:rsidRPr="00B77548" w:rsidRDefault="002E0B32" w:rsidP="00B77548">
      <w:pPr>
        <w:spacing w:line="480" w:lineRule="auto"/>
        <w:ind w:left="720" w:hanging="720"/>
        <w:rPr>
          <w:rFonts w:ascii="Times New Roman" w:hAnsi="Times New Roman" w:cs="Times New Roman"/>
          <w:sz w:val="24"/>
          <w:szCs w:val="24"/>
        </w:rPr>
      </w:pPr>
      <w:r w:rsidRPr="00B77548">
        <w:rPr>
          <w:rFonts w:ascii="Times New Roman" w:hAnsi="Times New Roman" w:cs="Times New Roman"/>
          <w:color w:val="222222"/>
          <w:sz w:val="24"/>
          <w:szCs w:val="24"/>
          <w:shd w:val="clear" w:color="auto" w:fill="FFFFFF"/>
        </w:rPr>
        <w:t>Bompa, T. O., &amp;Buzzichelli, C. (2018). </w:t>
      </w:r>
      <w:r w:rsidRPr="00B77548">
        <w:rPr>
          <w:rFonts w:ascii="Times New Roman" w:hAnsi="Times New Roman" w:cs="Times New Roman"/>
          <w:iCs/>
          <w:color w:val="222222"/>
          <w:sz w:val="24"/>
          <w:szCs w:val="24"/>
          <w:shd w:val="clear" w:color="auto" w:fill="FFFFFF"/>
        </w:rPr>
        <w:t>Periodization-: theory and methodology of training</w:t>
      </w:r>
      <w:r w:rsidRPr="00B77548">
        <w:rPr>
          <w:rFonts w:ascii="Times New Roman" w:hAnsi="Times New Roman" w:cs="Times New Roman"/>
          <w:color w:val="222222"/>
          <w:sz w:val="24"/>
          <w:szCs w:val="24"/>
          <w:shd w:val="clear" w:color="auto" w:fill="FFFFFF"/>
        </w:rPr>
        <w:t xml:space="preserve">. </w:t>
      </w:r>
      <w:r w:rsidRPr="00B77548">
        <w:rPr>
          <w:rFonts w:ascii="Times New Roman" w:hAnsi="Times New Roman" w:cs="Times New Roman"/>
          <w:i/>
          <w:color w:val="222222"/>
          <w:sz w:val="24"/>
          <w:szCs w:val="24"/>
          <w:shd w:val="clear" w:color="auto" w:fill="FFFFFF"/>
        </w:rPr>
        <w:t>Human kinetics.</w:t>
      </w:r>
    </w:p>
    <w:p w:rsidR="009E7E07" w:rsidRPr="00B77548" w:rsidRDefault="009E7E07" w:rsidP="00B77548">
      <w:pPr>
        <w:spacing w:line="480" w:lineRule="auto"/>
        <w:ind w:firstLine="720"/>
        <w:rPr>
          <w:rFonts w:ascii="Times New Roman" w:hAnsi="Times New Roman" w:cs="Times New Roman"/>
          <w:sz w:val="24"/>
          <w:szCs w:val="24"/>
        </w:rPr>
      </w:pPr>
    </w:p>
    <w:sectPr w:rsidR="009E7E07" w:rsidRPr="00B77548" w:rsidSect="009E7E07">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DC9" w:rsidRDefault="00765DC9" w:rsidP="009E7E07">
      <w:pPr>
        <w:spacing w:after="0" w:line="240" w:lineRule="auto"/>
      </w:pPr>
      <w:r>
        <w:separator/>
      </w:r>
    </w:p>
  </w:endnote>
  <w:endnote w:type="continuationSeparator" w:id="1">
    <w:p w:rsidR="00765DC9" w:rsidRDefault="00765DC9" w:rsidP="009E7E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CC" w:rsidRDefault="001557CC">
    <w:pPr>
      <w:pStyle w:val="Footer"/>
    </w:pPr>
  </w:p>
  <w:p w:rsidR="001557CC" w:rsidRDefault="001557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DC9" w:rsidRDefault="00765DC9" w:rsidP="009E7E07">
      <w:pPr>
        <w:spacing w:after="0" w:line="240" w:lineRule="auto"/>
      </w:pPr>
      <w:r>
        <w:separator/>
      </w:r>
    </w:p>
  </w:footnote>
  <w:footnote w:type="continuationSeparator" w:id="1">
    <w:p w:rsidR="00765DC9" w:rsidRDefault="00765DC9" w:rsidP="009E7E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CC" w:rsidRDefault="001557CC" w:rsidP="009E7E07"/>
  <w:p w:rsidR="001557CC" w:rsidRDefault="001557CC" w:rsidP="009E7E07">
    <w:pPr>
      <w:pStyle w:val="Header"/>
    </w:pPr>
    <w:r w:rsidRPr="009E7E07">
      <w:rPr>
        <w:rFonts w:ascii="Times New Roman" w:hAnsi="Times New Roman" w:cs="Times New Roman"/>
        <w:sz w:val="24"/>
        <w:szCs w:val="24"/>
      </w:rPr>
      <w:t>UNIT 4 DISCUSSION FORUM 2</w:t>
    </w:r>
    <w:r>
      <w:tab/>
    </w:r>
    <w:r>
      <w:tab/>
      <w:t xml:space="preserve"> 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3460427"/>
      <w:docPartObj>
        <w:docPartGallery w:val="Page Numbers (Top of Page)"/>
        <w:docPartUnique/>
      </w:docPartObj>
    </w:sdtPr>
    <w:sdtEndPr>
      <w:rPr>
        <w:noProof/>
      </w:rPr>
    </w:sdtEndPr>
    <w:sdtContent>
      <w:p w:rsidR="00FC00CF" w:rsidRDefault="00FC00CF">
        <w:pPr>
          <w:pStyle w:val="Header"/>
        </w:pPr>
        <w:r w:rsidRPr="00FC00CF">
          <w:rPr>
            <w:rFonts w:ascii="Times New Roman" w:hAnsi="Times New Roman" w:cs="Times New Roman"/>
            <w:sz w:val="24"/>
            <w:szCs w:val="24"/>
          </w:rPr>
          <w:t>Running head: UNIT 4 DISCUSSION FORUM 2</w:t>
        </w:r>
        <w:r>
          <w:tab/>
        </w:r>
        <w:r w:rsidR="00473A7F">
          <w:fldChar w:fldCharType="begin"/>
        </w:r>
        <w:r>
          <w:instrText xml:space="preserve"> PAGE   \* MERGEFORMAT </w:instrText>
        </w:r>
        <w:r w:rsidR="00473A7F">
          <w:fldChar w:fldCharType="separate"/>
        </w:r>
        <w:r w:rsidR="007F0467">
          <w:rPr>
            <w:noProof/>
          </w:rPr>
          <w:t>1</w:t>
        </w:r>
        <w:r w:rsidR="00473A7F">
          <w:rPr>
            <w:noProof/>
          </w:rPr>
          <w:fldChar w:fldCharType="end"/>
        </w:r>
      </w:p>
    </w:sdtContent>
  </w:sdt>
  <w:p w:rsidR="001557CC" w:rsidRDefault="001557C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7E07"/>
    <w:rsid w:val="001557CC"/>
    <w:rsid w:val="002D4C95"/>
    <w:rsid w:val="002E0B32"/>
    <w:rsid w:val="00301654"/>
    <w:rsid w:val="004573EE"/>
    <w:rsid w:val="00473A7F"/>
    <w:rsid w:val="00765DC9"/>
    <w:rsid w:val="007F0467"/>
    <w:rsid w:val="009E7E07"/>
    <w:rsid w:val="00B50891"/>
    <w:rsid w:val="00B77548"/>
    <w:rsid w:val="00EB6B2F"/>
    <w:rsid w:val="00FC00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A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E07"/>
  </w:style>
  <w:style w:type="paragraph" w:styleId="Footer">
    <w:name w:val="footer"/>
    <w:basedOn w:val="Normal"/>
    <w:link w:val="FooterChar"/>
    <w:uiPriority w:val="99"/>
    <w:unhideWhenUsed/>
    <w:rsid w:val="009E7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E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2019-07-16T18:03:00Z</dcterms:created>
  <dcterms:modified xsi:type="dcterms:W3CDTF">2019-07-16T18:03:00Z</dcterms:modified>
</cp:coreProperties>
</file>